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513634" w:rsidRPr="00AB4EBD" w:rsidRDefault="000216F9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на </w:t>
      </w:r>
      <w:r w:rsidR="00D16619">
        <w:rPr>
          <w:b/>
          <w:szCs w:val="28"/>
        </w:rPr>
        <w:t xml:space="preserve">август </w:t>
      </w:r>
      <w:bookmarkStart w:id="0" w:name="_GoBack"/>
      <w:bookmarkEnd w:id="0"/>
      <w:r w:rsidR="003726C5">
        <w:rPr>
          <w:b/>
          <w:szCs w:val="28"/>
        </w:rPr>
        <w:t>201</w:t>
      </w:r>
      <w:r w:rsidR="00CC3DB5">
        <w:rPr>
          <w:b/>
          <w:szCs w:val="28"/>
        </w:rPr>
        <w:t>9</w:t>
      </w:r>
      <w:r w:rsidR="00AB4EBD" w:rsidRPr="00AB4EBD">
        <w:rPr>
          <w:b/>
          <w:szCs w:val="28"/>
        </w:rPr>
        <w:t xml:space="preserve"> год</w:t>
      </w:r>
    </w:p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Пестравского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  <w:r w:rsidR="00CC3DB5">
              <w:rPr>
                <w:b/>
                <w:i/>
                <w:sz w:val="24"/>
                <w:szCs w:val="24"/>
              </w:rPr>
              <w:t>, участники программы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CC3DB5">
              <w:rPr>
                <w:sz w:val="22"/>
                <w:szCs w:val="22"/>
              </w:rPr>
              <w:t>2019-2021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04.12.2018</w:t>
            </w:r>
            <w:r w:rsidR="00AB4EBD">
              <w:rPr>
                <w:sz w:val="22"/>
                <w:szCs w:val="22"/>
              </w:rPr>
              <w:t>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</w:t>
            </w:r>
            <w:r w:rsidR="00CC3DB5">
              <w:rPr>
                <w:sz w:val="22"/>
                <w:szCs w:val="22"/>
              </w:rPr>
              <w:t>773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коррупции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</w:t>
            </w:r>
          </w:p>
          <w:p w:rsidR="00CC3DB5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представителей муниципального района (по согласованию),</w:t>
            </w:r>
          </w:p>
          <w:p w:rsidR="00CC3DB5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контрольно-счетная палата (по согласованию), муниципальные учреждения, Пестравский территориальный отдел Юго-Западного управления 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и науки Самарской области (по согласованию)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CC3DB5">
              <w:rPr>
                <w:sz w:val="22"/>
                <w:szCs w:val="22"/>
              </w:rPr>
              <w:t>2019-2021</w:t>
            </w:r>
            <w:r w:rsidR="00A14151">
              <w:rPr>
                <w:sz w:val="22"/>
                <w:szCs w:val="22"/>
              </w:rPr>
              <w:t xml:space="preserve">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 xml:space="preserve">15.11.2018г. </w:t>
            </w:r>
            <w:r w:rsidRPr="00AB4EBD">
              <w:rPr>
                <w:sz w:val="22"/>
                <w:szCs w:val="22"/>
              </w:rPr>
              <w:t xml:space="preserve"> № </w:t>
            </w:r>
            <w:r w:rsidR="00CC3DB5">
              <w:rPr>
                <w:sz w:val="22"/>
                <w:szCs w:val="22"/>
              </w:rPr>
              <w:t>729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Pr="00CC3DB5" w:rsidRDefault="00CC3DB5" w:rsidP="00CC3DB5">
            <w:pPr>
              <w:jc w:val="both"/>
              <w:rPr>
                <w:sz w:val="22"/>
                <w:szCs w:val="22"/>
              </w:rPr>
            </w:pPr>
            <w:r w:rsidRPr="00CC3DB5">
              <w:rPr>
                <w:bCs/>
                <w:sz w:val="22"/>
                <w:szCs w:val="22"/>
              </w:rPr>
              <w:t>повышение</w:t>
            </w:r>
            <w:r w:rsidRPr="00CC3DB5">
              <w:rPr>
                <w:b/>
                <w:bCs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уровня общественной безопасности, укрепление общественного порядка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на основе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совершенствования системы профилактики правонарушений</w:t>
            </w:r>
            <w:r w:rsidRPr="00CC3DB5">
              <w:rPr>
                <w:sz w:val="22"/>
                <w:szCs w:val="22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0216F9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 xml:space="preserve">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</w:t>
            </w:r>
            <w:r w:rsidRPr="00AB4EBD">
              <w:rPr>
                <w:sz w:val="22"/>
                <w:szCs w:val="22"/>
              </w:rPr>
              <w:lastRenderedPageBreak/>
              <w:t>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lastRenderedPageBreak/>
              <w:t>Администрация муниципального района Пестравский Самарской области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Pr="00AB4EBD" w:rsidRDefault="00C154A2" w:rsidP="00DE6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DE6569">
              <w:rPr>
                <w:sz w:val="22"/>
                <w:szCs w:val="22"/>
              </w:rPr>
              <w:t xml:space="preserve">  «Об утверждении муниципальной программы </w:t>
            </w:r>
            <w:r w:rsidR="00DE6569" w:rsidRPr="00DE6569">
              <w:rPr>
                <w:sz w:val="22"/>
                <w:szCs w:val="22"/>
              </w:rPr>
              <w:t>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</w:t>
            </w:r>
            <w:r w:rsidR="00DE6569">
              <w:rPr>
                <w:sz w:val="22"/>
                <w:szCs w:val="22"/>
              </w:rPr>
              <w:t xml:space="preserve">7 – 2019 годы»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 xml:space="preserve">от 22.12.2016г.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696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МКУ «Управление культуры молодежной политики, физической культуры и спорта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5F79B6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№391 от 15.07.2019 «</w:t>
            </w:r>
            <w:r w:rsidRPr="005F79B6">
              <w:rPr>
                <w:sz w:val="22"/>
                <w:szCs w:val="22"/>
              </w:rPr>
              <w:t>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развитию  малого и среднего предпринимательства в муниципальном районе Пестравский на 2016-2020 годы</w:t>
            </w:r>
            <w:r>
              <w:rPr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«Развитие комплексной коммунальной инфраструктуры на 2014-2020 годы».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Отдел капитального строительства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445FDC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Пестравский Самарской области на </w:t>
            </w:r>
            <w:r w:rsidR="00CC3DB5">
              <w:rPr>
                <w:sz w:val="22"/>
                <w:szCs w:val="22"/>
              </w:rPr>
              <w:t>2019-202</w:t>
            </w:r>
            <w:r w:rsidR="00445FDC">
              <w:rPr>
                <w:sz w:val="22"/>
                <w:szCs w:val="22"/>
              </w:rPr>
              <w:t>1</w:t>
            </w:r>
            <w:r w:rsidR="00CC3DB5">
              <w:rPr>
                <w:sz w:val="22"/>
                <w:szCs w:val="22"/>
              </w:rPr>
              <w:t xml:space="preserve"> годы» Постановление а</w:t>
            </w:r>
            <w:r w:rsidRPr="00AB4EBD">
              <w:rPr>
                <w:sz w:val="22"/>
                <w:szCs w:val="22"/>
              </w:rPr>
              <w:t xml:space="preserve">дминистрации муниципального района </w:t>
            </w:r>
            <w:r w:rsidRPr="00AB4EBD">
              <w:rPr>
                <w:sz w:val="22"/>
                <w:szCs w:val="22"/>
              </w:rPr>
              <w:lastRenderedPageBreak/>
              <w:t xml:space="preserve">Пестравский от </w:t>
            </w:r>
            <w:r w:rsidR="00CC3DB5">
              <w:rPr>
                <w:sz w:val="22"/>
                <w:szCs w:val="22"/>
              </w:rPr>
              <w:t>15.11.2018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CC3DB5">
              <w:rPr>
                <w:sz w:val="22"/>
                <w:szCs w:val="22"/>
              </w:rPr>
              <w:t>730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14151">
              <w:rPr>
                <w:sz w:val="22"/>
                <w:szCs w:val="22"/>
              </w:rPr>
              <w:t xml:space="preserve">У «Управление культуры, молодежной политики, </w:t>
            </w:r>
            <w:r>
              <w:rPr>
                <w:sz w:val="22"/>
                <w:szCs w:val="22"/>
              </w:rPr>
              <w:t xml:space="preserve">и спорта </w:t>
            </w:r>
            <w:r w:rsidR="00A14151">
              <w:rPr>
                <w:sz w:val="22"/>
                <w:szCs w:val="22"/>
              </w:rPr>
              <w:t xml:space="preserve"> муниципального района </w:t>
            </w:r>
            <w:r w:rsidR="00A14151">
              <w:rPr>
                <w:sz w:val="22"/>
                <w:szCs w:val="22"/>
              </w:rPr>
              <w:lastRenderedPageBreak/>
              <w:t>Пестравский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6EB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E65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DE6569">
              <w:rPr>
                <w:sz w:val="22"/>
                <w:szCs w:val="22"/>
              </w:rPr>
              <w:t xml:space="preserve">«Обеспечение </w:t>
            </w:r>
            <w:proofErr w:type="spellStart"/>
            <w:r w:rsidR="00DE6569">
              <w:rPr>
                <w:sz w:val="22"/>
                <w:szCs w:val="22"/>
              </w:rPr>
              <w:t>без</w:t>
            </w:r>
            <w:r w:rsidRPr="00590610">
              <w:rPr>
                <w:sz w:val="22"/>
                <w:szCs w:val="22"/>
              </w:rPr>
              <w:t>барьерной</w:t>
            </w:r>
            <w:proofErr w:type="spellEnd"/>
            <w:r w:rsidRPr="00590610">
              <w:rPr>
                <w:sz w:val="22"/>
                <w:szCs w:val="22"/>
              </w:rPr>
              <w:t xml:space="preserve"> среды жизнедеятельности маломобильных групп населения муниципального района Пестравский Самарской области на 2</w:t>
            </w:r>
            <w:r w:rsidR="00DE6569">
              <w:rPr>
                <w:sz w:val="22"/>
                <w:szCs w:val="22"/>
              </w:rPr>
              <w:t>017-2020года</w:t>
            </w:r>
            <w:r w:rsidRPr="00590610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 xml:space="preserve">лан мероприятий по </w:t>
            </w:r>
            <w:r w:rsidRPr="00590610">
              <w:rPr>
                <w:sz w:val="22"/>
                <w:szCs w:val="22"/>
                <w:lang w:eastAsia="ar-SA"/>
              </w:rPr>
              <w:lastRenderedPageBreak/>
              <w:t>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lastRenderedPageBreak/>
              <w:t xml:space="preserve">муниципальное казенное учреждение «Отдел капитального строительства администрации муниципального района Пестравский Самарской </w:t>
            </w:r>
            <w:r w:rsidRPr="00590610">
              <w:rPr>
                <w:sz w:val="22"/>
                <w:szCs w:val="22"/>
              </w:rPr>
              <w:lastRenderedPageBreak/>
              <w:t>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56EB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>
              <w:rPr>
                <w:sz w:val="22"/>
                <w:szCs w:val="22"/>
              </w:rPr>
              <w:t xml:space="preserve"> год» Постановление 364 от 03.07</w:t>
            </w:r>
            <w:r>
              <w:rPr>
                <w:sz w:val="22"/>
                <w:szCs w:val="22"/>
              </w:rPr>
              <w:t>. 2017г.</w:t>
            </w:r>
          </w:p>
          <w:p w:rsidR="00FF605B" w:rsidRDefault="00FF605B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F605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«№ 631 от 18.10.2017г. «О</w:t>
            </w:r>
            <w:r w:rsidR="00C154A2">
              <w:rPr>
                <w:sz w:val="22"/>
                <w:szCs w:val="22"/>
              </w:rPr>
              <w:t xml:space="preserve"> внесении изменений в П</w:t>
            </w:r>
            <w:r w:rsidRPr="00FF605B">
              <w:rPr>
                <w:sz w:val="22"/>
                <w:szCs w:val="22"/>
              </w:rPr>
              <w:t xml:space="preserve">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  <w:p w:rsidR="00C154A2" w:rsidRDefault="00C154A2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C154A2">
              <w:rPr>
                <w:sz w:val="22"/>
                <w:szCs w:val="22"/>
              </w:rPr>
              <w:t>№ 834 от 29.12.2017г. «Об утверждении муниципальной программы «Форм</w:t>
            </w:r>
            <w:r>
              <w:rPr>
                <w:sz w:val="22"/>
                <w:szCs w:val="22"/>
              </w:rPr>
              <w:t>ирование комфортной городской ср</w:t>
            </w:r>
            <w:r w:rsidRPr="00C154A2">
              <w:rPr>
                <w:sz w:val="22"/>
                <w:szCs w:val="22"/>
              </w:rPr>
              <w:t>еды муниципального района Пестравский Самарской обл. на</w:t>
            </w:r>
            <w:r>
              <w:rPr>
                <w:sz w:val="22"/>
                <w:szCs w:val="22"/>
              </w:rPr>
              <w:t xml:space="preserve"> 2018-202</w:t>
            </w:r>
            <w:r w:rsidR="00B868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C154A2" w:rsidRDefault="00C154A2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№837 от 28.12.2018г. «О внесение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7220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735AFB" w:rsidRDefault="00735AFB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</w:t>
            </w:r>
            <w:r w:rsidR="005555B3">
              <w:rPr>
                <w:sz w:val="22"/>
                <w:szCs w:val="22"/>
              </w:rPr>
              <w:t>вление № 183 от 28.03.2019г. «О</w:t>
            </w:r>
            <w:r w:rsidRPr="00735AFB">
              <w:rPr>
                <w:sz w:val="22"/>
                <w:szCs w:val="22"/>
              </w:rPr>
              <w:t xml:space="preserve"> внесение изменений в постановление администрации </w:t>
            </w:r>
            <w:proofErr w:type="spellStart"/>
            <w:r w:rsidRPr="00735AFB">
              <w:rPr>
                <w:sz w:val="22"/>
                <w:szCs w:val="22"/>
              </w:rPr>
              <w:t>м.р</w:t>
            </w:r>
            <w:proofErr w:type="spellEnd"/>
            <w:r w:rsidRPr="00735AFB"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5F79B6">
              <w:rPr>
                <w:sz w:val="22"/>
                <w:szCs w:val="22"/>
              </w:rPr>
              <w:t>2</w:t>
            </w:r>
            <w:r w:rsidRPr="00735AFB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  <w:p w:rsidR="005F79B6" w:rsidRPr="003726C5" w:rsidRDefault="005F79B6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369 от 05.07.2019 «</w:t>
            </w:r>
            <w:r w:rsidRPr="005F79B6">
              <w:rPr>
                <w:sz w:val="22"/>
                <w:szCs w:val="22"/>
              </w:rPr>
              <w:t xml:space="preserve">«О внесение изменений в постановление администрации </w:t>
            </w:r>
            <w:proofErr w:type="spellStart"/>
            <w:r w:rsidRPr="005F79B6">
              <w:rPr>
                <w:sz w:val="22"/>
                <w:szCs w:val="22"/>
              </w:rPr>
              <w:t>м.р</w:t>
            </w:r>
            <w:proofErr w:type="spellEnd"/>
            <w:r w:rsidRPr="005F79B6">
              <w:rPr>
                <w:sz w:val="22"/>
                <w:szCs w:val="22"/>
              </w:rPr>
              <w:t xml:space="preserve">. Пестравский Самарской обл. № 834 от 29.12.2017г. «Об </w:t>
            </w:r>
            <w:r w:rsidRPr="005F79B6">
              <w:rPr>
                <w:sz w:val="22"/>
                <w:szCs w:val="22"/>
              </w:rPr>
              <w:lastRenderedPageBreak/>
              <w:t>утверждении муниципальной программы «Формирование комфортной городской среды муниципального района Пестравский Самарской обл. на 2018-2024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154A2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Создание комфортной среды на дворовых и общественных территориях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(Казанцев Е.А.)</w:t>
            </w:r>
          </w:p>
        </w:tc>
      </w:tr>
      <w:tr w:rsidR="00C1052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«Развитие культуры и спорта в муниципальном районе Пестравский на 2019-2023 годы»</w:t>
            </w:r>
          </w:p>
          <w:p w:rsidR="00C1052F" w:rsidRPr="00FF605B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99 от 22.02.2019г.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Увеличение общего числа населения муниципального района Пестравский, систематически занимающегося физической культурой и спортом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</w:t>
            </w:r>
            <w:r w:rsidR="00A0792A">
              <w:rPr>
                <w:sz w:val="22"/>
                <w:szCs w:val="22"/>
              </w:rPr>
              <w:t xml:space="preserve">, молодежной политики и спорта муниципального района Пестравский» </w:t>
            </w:r>
          </w:p>
          <w:p w:rsidR="00A0792A" w:rsidRDefault="00A0792A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Кадацкий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  <w:tr w:rsidR="00E04634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E04634">
              <w:rPr>
                <w:sz w:val="22"/>
                <w:szCs w:val="22"/>
              </w:rPr>
      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</w:t>
            </w:r>
            <w:r>
              <w:rPr>
                <w:sz w:val="22"/>
                <w:szCs w:val="22"/>
              </w:rPr>
              <w:t xml:space="preserve">»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202 от 11.04.2019г.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устойчивого сокращения непригодного для проживания жилищного фонда;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решение жилищных проблем граждан, проживающих в аварийном жилищном фонде на территории Самарской области;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стимулирование развития жилищного строительства;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содействие реформированию жилищно-коммунального хозяйства;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ввод в эксплуатацию дополнительной жилой площади и повышение эффе</w:t>
            </w:r>
            <w:r>
              <w:rPr>
                <w:sz w:val="22"/>
                <w:szCs w:val="22"/>
                <w:lang w:eastAsia="ar-SA"/>
              </w:rPr>
              <w:t>ктивности использования террито</w:t>
            </w:r>
            <w:r w:rsidRPr="00E04634">
              <w:rPr>
                <w:sz w:val="22"/>
                <w:szCs w:val="22"/>
                <w:lang w:eastAsia="ar-SA"/>
              </w:rPr>
              <w:t>рий застройки;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получение государственной поддержки за сче</w:t>
            </w:r>
            <w:r>
              <w:rPr>
                <w:sz w:val="22"/>
                <w:szCs w:val="22"/>
                <w:lang w:eastAsia="ar-SA"/>
              </w:rPr>
              <w:t>т средств государственной корпо</w:t>
            </w:r>
            <w:r w:rsidRPr="00E04634">
              <w:rPr>
                <w:sz w:val="22"/>
                <w:szCs w:val="22"/>
                <w:lang w:eastAsia="ar-SA"/>
              </w:rPr>
              <w:t>рации – Фон</w:t>
            </w:r>
            <w:r>
              <w:rPr>
                <w:sz w:val="22"/>
                <w:szCs w:val="22"/>
                <w:lang w:eastAsia="ar-SA"/>
              </w:rPr>
              <w:t>да содействия реформи</w:t>
            </w:r>
            <w:r w:rsidRPr="00E04634">
              <w:rPr>
                <w:sz w:val="22"/>
                <w:szCs w:val="22"/>
                <w:lang w:eastAsia="ar-SA"/>
              </w:rPr>
              <w:t>рова</w:t>
            </w:r>
            <w:r>
              <w:rPr>
                <w:sz w:val="22"/>
                <w:szCs w:val="22"/>
                <w:lang w:eastAsia="ar-SA"/>
              </w:rPr>
              <w:t>нию жилищно-коммунального хозяй</w:t>
            </w:r>
            <w:r w:rsidRPr="00E04634">
              <w:rPr>
                <w:sz w:val="22"/>
                <w:szCs w:val="22"/>
                <w:lang w:eastAsia="ar-SA"/>
              </w:rPr>
              <w:t xml:space="preserve">ства (далее – Фонд);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снос или реконструкция аварийных многоквартирных домов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634">
              <w:rPr>
                <w:sz w:val="22"/>
                <w:szCs w:val="22"/>
              </w:rPr>
              <w:t>Муниципальное казенное учреждение «Отдел по управлению муниципальным  имуществом и земельными ресурсами администрации  муниципального района Пестравский Самарской области»</w:t>
            </w:r>
          </w:p>
        </w:tc>
      </w:tr>
      <w:tr w:rsidR="005555B3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555B3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634"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«Повышение качества и доступности медицинской помощи населению муниципального района Пестравский на 2019-2021 годы»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370 от 05.07.2019г.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Цель программы – обеспечение доступности медицинской помощи и повышение эффективности оказания медицинских услуг населению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2C2D8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системы образования в муниципальном районе Пестравский Самарской области</w:t>
            </w:r>
            <w:r w:rsidR="002F19E9">
              <w:rPr>
                <w:sz w:val="22"/>
                <w:szCs w:val="22"/>
              </w:rPr>
              <w:t xml:space="preserve"> на 2019-2022 годы</w:t>
            </w:r>
            <w:r>
              <w:rPr>
                <w:sz w:val="22"/>
                <w:szCs w:val="22"/>
              </w:rPr>
              <w:t>»</w:t>
            </w:r>
          </w:p>
          <w:p w:rsidR="002F19E9" w:rsidRDefault="002F19E9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№468 от 15.08.2019г.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Обеспечение устойчивого функционирования и развития системы образования в муниципальном районе Пестравский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</w:t>
            </w:r>
            <w:r>
              <w:rPr>
                <w:sz w:val="22"/>
                <w:szCs w:val="22"/>
                <w:lang w:eastAsia="ar-SA"/>
              </w:rPr>
              <w:lastRenderedPageBreak/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2D80">
              <w:rPr>
                <w:sz w:val="22"/>
                <w:szCs w:val="22"/>
              </w:rPr>
              <w:lastRenderedPageBreak/>
              <w:t>Администрация муниципального района Пестравский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sectPr w:rsidR="00513634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F8" w:rsidRDefault="006813F8" w:rsidP="00513634">
      <w:r>
        <w:separator/>
      </w:r>
    </w:p>
  </w:endnote>
  <w:endnote w:type="continuationSeparator" w:id="0">
    <w:p w:rsidR="006813F8" w:rsidRDefault="006813F8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F8" w:rsidRDefault="006813F8" w:rsidP="00513634">
      <w:r>
        <w:separator/>
      </w:r>
    </w:p>
  </w:footnote>
  <w:footnote w:type="continuationSeparator" w:id="0">
    <w:p w:rsidR="006813F8" w:rsidRDefault="006813F8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87061"/>
    <w:rsid w:val="000C7F30"/>
    <w:rsid w:val="00175B12"/>
    <w:rsid w:val="001E39EB"/>
    <w:rsid w:val="00266EDC"/>
    <w:rsid w:val="002B0C65"/>
    <w:rsid w:val="002C2D80"/>
    <w:rsid w:val="002F19E9"/>
    <w:rsid w:val="003052F8"/>
    <w:rsid w:val="003214DC"/>
    <w:rsid w:val="00350798"/>
    <w:rsid w:val="003726C5"/>
    <w:rsid w:val="00405890"/>
    <w:rsid w:val="00413805"/>
    <w:rsid w:val="004373CF"/>
    <w:rsid w:val="00440C51"/>
    <w:rsid w:val="004458D3"/>
    <w:rsid w:val="00445FDC"/>
    <w:rsid w:val="00473F8E"/>
    <w:rsid w:val="00513634"/>
    <w:rsid w:val="005555B3"/>
    <w:rsid w:val="005702EB"/>
    <w:rsid w:val="00590610"/>
    <w:rsid w:val="00593CB3"/>
    <w:rsid w:val="005F79B6"/>
    <w:rsid w:val="006225F1"/>
    <w:rsid w:val="006813F8"/>
    <w:rsid w:val="006B78A7"/>
    <w:rsid w:val="006E5852"/>
    <w:rsid w:val="00714D6F"/>
    <w:rsid w:val="00722026"/>
    <w:rsid w:val="00735AFB"/>
    <w:rsid w:val="007C0D8D"/>
    <w:rsid w:val="007F1659"/>
    <w:rsid w:val="008435DB"/>
    <w:rsid w:val="008478BD"/>
    <w:rsid w:val="00886236"/>
    <w:rsid w:val="008A3281"/>
    <w:rsid w:val="009156EB"/>
    <w:rsid w:val="009269B0"/>
    <w:rsid w:val="009837A8"/>
    <w:rsid w:val="009C1100"/>
    <w:rsid w:val="00A0792A"/>
    <w:rsid w:val="00A14151"/>
    <w:rsid w:val="00A17081"/>
    <w:rsid w:val="00A536DF"/>
    <w:rsid w:val="00AB4EBD"/>
    <w:rsid w:val="00AD5143"/>
    <w:rsid w:val="00AF23FC"/>
    <w:rsid w:val="00B067EC"/>
    <w:rsid w:val="00B454B3"/>
    <w:rsid w:val="00B6022E"/>
    <w:rsid w:val="00B868E3"/>
    <w:rsid w:val="00BB7462"/>
    <w:rsid w:val="00BE7B4D"/>
    <w:rsid w:val="00C1052F"/>
    <w:rsid w:val="00C154A2"/>
    <w:rsid w:val="00C27DD7"/>
    <w:rsid w:val="00C63A63"/>
    <w:rsid w:val="00CC3DB5"/>
    <w:rsid w:val="00D11B4D"/>
    <w:rsid w:val="00D16619"/>
    <w:rsid w:val="00D52A90"/>
    <w:rsid w:val="00D6723B"/>
    <w:rsid w:val="00D7275E"/>
    <w:rsid w:val="00D770F9"/>
    <w:rsid w:val="00D86953"/>
    <w:rsid w:val="00D93128"/>
    <w:rsid w:val="00DA0F81"/>
    <w:rsid w:val="00DB353D"/>
    <w:rsid w:val="00DE6569"/>
    <w:rsid w:val="00E04634"/>
    <w:rsid w:val="00E157F3"/>
    <w:rsid w:val="00E3528F"/>
    <w:rsid w:val="00EB724E"/>
    <w:rsid w:val="00EB732E"/>
    <w:rsid w:val="00ED3C6D"/>
    <w:rsid w:val="00EF1259"/>
    <w:rsid w:val="00F03FAE"/>
    <w:rsid w:val="00FE7B4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32C4-5BE8-4BB7-A780-6F1801B0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Пугачева </cp:lastModifiedBy>
  <cp:revision>2</cp:revision>
  <cp:lastPrinted>2019-01-23T05:20:00Z</cp:lastPrinted>
  <dcterms:created xsi:type="dcterms:W3CDTF">2019-08-19T09:27:00Z</dcterms:created>
  <dcterms:modified xsi:type="dcterms:W3CDTF">2019-08-19T09:27:00Z</dcterms:modified>
</cp:coreProperties>
</file>